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F340F">
        <w:rPr>
          <w:sz w:val="22"/>
          <w:szCs w:val="22"/>
        </w:rPr>
        <w:t>MODULO DI ACCESSO CIVICO</w:t>
      </w:r>
      <w:r w:rsidR="003A097A">
        <w:rPr>
          <w:sz w:val="22"/>
          <w:szCs w:val="22"/>
        </w:rPr>
        <w:t xml:space="preserve"> GENERALIZZATO</w:t>
      </w:r>
      <w:r w:rsidR="003C7378">
        <w:rPr>
          <w:sz w:val="22"/>
          <w:szCs w:val="22"/>
        </w:rPr>
        <w:t xml:space="preserve"> RIESAME</w:t>
      </w:r>
    </w:p>
    <w:p w:rsidR="00085618" w:rsidRDefault="00085618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85618" w:rsidRPr="00BF340F" w:rsidRDefault="00085618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3A097A" w:rsidRPr="003A097A" w:rsidRDefault="00085618" w:rsidP="003C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firstLine="6379"/>
        <w:rPr>
          <w:b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05C4C" wp14:editId="2F717BE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80135" cy="746760"/>
                <wp:effectExtent l="0" t="0" r="571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4F0" w:rsidRDefault="00BB5B22" w:rsidP="00B014F0">
                            <w:bookmarkStart w:id="0" w:name="_GoBack"/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5160" cy="655320"/>
                                  <wp:effectExtent l="0" t="0" r="254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ZS_Nuovo 2.bmp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16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85.05pt;height:58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gPiAIAABc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lBLNWqRoxaxQihEuiRPWAUl9l/rOFuh836G7G25gQLZDxba7g+qLJRpWDdNbcW0M9I1gHLNM/Mno&#10;7OiIYz3Ipn8HHMOxnYMANNSm9S3EphBER7YeTgyJwZHKh4wXcfJqSkmFtnk2m88ChRErjqc7Y90b&#10;AS3xi5IaVEBAZ/s763w2rDi6+GAWlORrqVTYmO1mpQzZM1TLOjyhgGduSntnDf7YiDj+wSQxhrf5&#10;dAP7j3mSZvFNmk/Ws8V8kq2z6SSfx4tJnOQ3+SzO8ux2/d0nmGRFIzkX+k5qcVRikv0d04eZGDUU&#10;tEj6kubTdDpS9Mci4/D8rshWOhxMJduSLk5OrPDEvtYcy2aFY1KN6+jn9EOXsQfHb+hKkIFnftSA&#10;GzYDonhtbIA/oCAMIF/IOt4muGjAfKOkx8ksqf26Y0ZQot5qFFWeZJkf5bDJpvMUN+bcsjm3MF0h&#10;VEkdJeNy5cbx33VGbhuMNMpYwzUKsZZBI09ZHeSL0xeKOdwUfrzP98Hr6T5b/gAAAP//AwBQSwME&#10;FAAGAAgAAAAhACRoIkjZAAAABQEAAA8AAABkcnMvZG93bnJldi54bWxMj8FOw0AMRO9I/MPKSFwQ&#10;3QRBAiGbCpBAXFv6AU7WTSKy3ijrNunfs+UCF2ussWaey/XiBnWkKfSeDaSrBBRx423PrYHd1/vt&#10;I6ggyBYHz2TgRAHW1eVFiYX1M2/ouJVWxRAOBRroRMZC69B05DCs/Egcvb2fHEpcp1bbCecY7gZ9&#10;lySZdthzbOhwpLeOmu/twRnYf843D09z/SG7fHOfvWKf1/5kzPXV8vIMSmiRv2M440d0qCJT7Q9s&#10;gxoMxEfkd569PElB1VGkeQa6KvV/+uoHAAD//wMAUEsBAi0AFAAGAAgAAAAhALaDOJL+AAAA4QEA&#10;ABMAAAAAAAAAAAAAAAAAAAAAAFtDb250ZW50X1R5cGVzXS54bWxQSwECLQAUAAYACAAAACEAOP0h&#10;/9YAAACUAQAACwAAAAAAAAAAAAAAAAAvAQAAX3JlbHMvLnJlbHNQSwECLQAUAAYACAAAACEAW5qI&#10;D4gCAAAXBQAADgAAAAAAAAAAAAAAAAAuAgAAZHJzL2Uyb0RvYy54bWxQSwECLQAUAAYACAAAACEA&#10;JGgiSNkAAAAFAQAADwAAAAAAAAAAAAAAAADiBAAAZHJzL2Rvd25yZXYueG1sUEsFBgAAAAAEAAQA&#10;8wAAAOgFAAAAAA==&#10;" stroked="f">
                <v:textbox>
                  <w:txbxContent>
                    <w:p w:rsidR="00B014F0" w:rsidRDefault="00BB5B22" w:rsidP="00B014F0">
                      <w:bookmarkStart w:id="1" w:name="_GoBack"/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45160" cy="655320"/>
                            <wp:effectExtent l="0" t="0" r="254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ZS_Nuovo 2.bmp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160" cy="65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097A" w:rsidRPr="003A097A">
        <w:rPr>
          <w:b/>
          <w:sz w:val="16"/>
          <w:szCs w:val="16"/>
        </w:rPr>
        <w:t xml:space="preserve">Al Responsabile </w:t>
      </w:r>
      <w:r w:rsidR="003C7378">
        <w:rPr>
          <w:b/>
          <w:sz w:val="16"/>
          <w:szCs w:val="16"/>
        </w:rPr>
        <w:t>della Prevenzione</w:t>
      </w:r>
    </w:p>
    <w:p w:rsidR="003A097A" w:rsidRPr="003A097A" w:rsidRDefault="003C7378" w:rsidP="003C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>della Corruzione e della Trasparenza</w:t>
      </w:r>
    </w:p>
    <w:p w:rsidR="00B014F0" w:rsidRPr="00B014F0" w:rsidRDefault="003C7378" w:rsidP="003C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firstLine="709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B014F0" w:rsidRPr="00B014F0">
        <w:rPr>
          <w:sz w:val="16"/>
          <w:szCs w:val="16"/>
        </w:rPr>
        <w:t xml:space="preserve">Istituto Zooprofilattico Sperimentale </w:t>
      </w:r>
    </w:p>
    <w:p w:rsidR="00B014F0" w:rsidRPr="00B014F0" w:rsidRDefault="003C7378" w:rsidP="003C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firstLine="709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B014F0" w:rsidRPr="00B014F0">
        <w:rPr>
          <w:sz w:val="16"/>
          <w:szCs w:val="16"/>
        </w:rPr>
        <w:t>dell’Abruzzo e del Molise G. Caporale</w:t>
      </w:r>
    </w:p>
    <w:p w:rsidR="00B014F0" w:rsidRPr="003A097A" w:rsidRDefault="003C7378" w:rsidP="003C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B014F0" w:rsidRPr="00B014F0">
        <w:rPr>
          <w:sz w:val="16"/>
          <w:szCs w:val="16"/>
        </w:rPr>
        <w:t xml:space="preserve">Via Campo Boario </w:t>
      </w:r>
      <w:proofErr w:type="spellStart"/>
      <w:r w:rsidR="00B014F0" w:rsidRPr="00B014F0">
        <w:rPr>
          <w:sz w:val="16"/>
          <w:szCs w:val="16"/>
        </w:rPr>
        <w:t>snc</w:t>
      </w:r>
      <w:proofErr w:type="spellEnd"/>
      <w:r w:rsidR="003A097A">
        <w:rPr>
          <w:sz w:val="16"/>
          <w:szCs w:val="16"/>
        </w:rPr>
        <w:t xml:space="preserve"> - </w:t>
      </w:r>
      <w:r w:rsidR="00B014F0" w:rsidRPr="003A097A">
        <w:rPr>
          <w:sz w:val="16"/>
          <w:szCs w:val="16"/>
        </w:rPr>
        <w:t>64100 TERAMO</w:t>
      </w:r>
    </w:p>
    <w:p w:rsidR="00B014F0" w:rsidRPr="003A097A" w:rsidRDefault="003C7378" w:rsidP="003C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left"/>
        <w:rPr>
          <w:sz w:val="16"/>
          <w:szCs w:val="16"/>
        </w:rPr>
      </w:pPr>
      <w:r w:rsidRPr="003C7378">
        <w:rPr>
          <w:i/>
          <w:color w:val="0070C0"/>
          <w:sz w:val="16"/>
          <w:szCs w:val="16"/>
        </w:rPr>
        <w:tab/>
      </w:r>
      <w:hyperlink r:id="rId8" w:history="1">
        <w:r w:rsidR="003A097A" w:rsidRPr="003A097A">
          <w:rPr>
            <w:i/>
            <w:color w:val="0070C0"/>
            <w:sz w:val="16"/>
            <w:szCs w:val="16"/>
            <w:u w:val="single"/>
          </w:rPr>
          <w:t>protocollo@pec.izs.it</w:t>
        </w:r>
      </w:hyperlink>
      <w:r w:rsidR="003A097A">
        <w:rPr>
          <w:sz w:val="16"/>
          <w:szCs w:val="16"/>
        </w:rPr>
        <w:t xml:space="preserve"> </w:t>
      </w:r>
      <w:r w:rsidR="003A097A" w:rsidRPr="003A097A">
        <w:rPr>
          <w:sz w:val="16"/>
          <w:szCs w:val="16"/>
        </w:rPr>
        <w:t>(per invii da PEC</w:t>
      </w:r>
      <w:r w:rsidR="003A097A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="003A097A">
        <w:rPr>
          <w:sz w:val="16"/>
          <w:szCs w:val="16"/>
        </w:rPr>
        <w:t xml:space="preserve"> e-mail</w:t>
      </w:r>
      <w:r w:rsidR="003A097A" w:rsidRPr="003A097A">
        <w:rPr>
          <w:sz w:val="16"/>
          <w:szCs w:val="16"/>
        </w:rPr>
        <w:t>)</w:t>
      </w:r>
    </w:p>
    <w:p w:rsidR="003A097A" w:rsidRDefault="003A097A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085618" w:rsidRDefault="00085618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 xml:space="preserve">F.O.I.A. – ISTANZA DI </w:t>
      </w:r>
      <w:r w:rsidR="00D13D7A">
        <w:rPr>
          <w:sz w:val="20"/>
          <w:szCs w:val="20"/>
        </w:rPr>
        <w:t xml:space="preserve">RIESAME </w:t>
      </w:r>
      <w:r w:rsidRPr="003A097A">
        <w:rPr>
          <w:sz w:val="20"/>
          <w:szCs w:val="20"/>
        </w:rPr>
        <w:t>ACCESSO CIVICO GENERALIZZATO</w:t>
      </w:r>
    </w:p>
    <w:p w:rsid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(ex art. 5, comma 2, del D.Lgs. n. 33/2013 e s.m.i.)</w:t>
      </w:r>
    </w:p>
    <w:p w:rsid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0815A2" w:rsidRPr="00B014F0" w:rsidRDefault="000815A2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3A097A" w:rsidRPr="003A097A" w:rsidRDefault="00AA3839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La/il</w:t>
      </w:r>
      <w:r w:rsidR="003A097A" w:rsidRPr="003A097A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a/o</w:t>
      </w:r>
      <w:r w:rsidR="003A097A" w:rsidRPr="003A097A">
        <w:rPr>
          <w:sz w:val="20"/>
          <w:szCs w:val="20"/>
        </w:rPr>
        <w:t>______________________________________</w:t>
      </w:r>
      <w:r w:rsidR="003A097A">
        <w:rPr>
          <w:sz w:val="20"/>
          <w:szCs w:val="20"/>
        </w:rPr>
        <w:t>_________</w:t>
      </w:r>
      <w:r w:rsidR="003A097A" w:rsidRPr="003A097A">
        <w:rPr>
          <w:sz w:val="20"/>
          <w:szCs w:val="20"/>
        </w:rPr>
        <w:t xml:space="preserve"> nat</w:t>
      </w:r>
      <w:r>
        <w:rPr>
          <w:sz w:val="20"/>
          <w:szCs w:val="20"/>
        </w:rPr>
        <w:t>a/o a __________________________</w:t>
      </w: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 xml:space="preserve">il___________________________ residente in </w:t>
      </w:r>
      <w:r w:rsidR="00085618">
        <w:rPr>
          <w:sz w:val="20"/>
          <w:szCs w:val="20"/>
        </w:rPr>
        <w:t>__________</w:t>
      </w:r>
      <w:r w:rsidRPr="003A097A">
        <w:rPr>
          <w:sz w:val="20"/>
          <w:szCs w:val="20"/>
        </w:rPr>
        <w:t>_______________________________CAP _____________</w:t>
      </w: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>Provincia o Stato estero _______________________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 xml:space="preserve"> via__________________________________________</w:t>
      </w: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proofErr w:type="spellStart"/>
      <w:r w:rsidRPr="003A097A">
        <w:rPr>
          <w:sz w:val="20"/>
          <w:szCs w:val="20"/>
        </w:rPr>
        <w:t>tel</w:t>
      </w:r>
      <w:proofErr w:type="spellEnd"/>
      <w:r w:rsidRPr="003A097A">
        <w:rPr>
          <w:sz w:val="20"/>
          <w:szCs w:val="20"/>
        </w:rPr>
        <w:t xml:space="preserve"> _____________________________________ e-mail 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>_________________________________________</w:t>
      </w: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>PEC __________________________________________</w:t>
      </w:r>
    </w:p>
    <w:p w:rsidR="00085618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>indirizzo al quale inviare eventuali comunicazioni (se diverso dalla residenza)</w:t>
      </w:r>
      <w:r w:rsidR="00085618">
        <w:rPr>
          <w:sz w:val="20"/>
          <w:szCs w:val="20"/>
        </w:rPr>
        <w:t>:</w:t>
      </w: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16"/>
          <w:szCs w:val="16"/>
        </w:rPr>
      </w:pPr>
      <w:r w:rsidRPr="003A097A">
        <w:rPr>
          <w:sz w:val="20"/>
          <w:szCs w:val="20"/>
        </w:rPr>
        <w:t xml:space="preserve"> __________________________________________________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>_____________________________________</w:t>
      </w:r>
    </w:p>
    <w:p w:rsidR="00B014F0" w:rsidRPr="00B014F0" w:rsidRDefault="00B014F0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6"/>
          <w:szCs w:val="16"/>
        </w:rPr>
      </w:pPr>
    </w:p>
    <w:p w:rsid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CHIEDE</w:t>
      </w:r>
    </w:p>
    <w:p w:rsidR="00D13D7A" w:rsidRPr="003A097A" w:rsidRDefault="00D13D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5C4C43" w:rsidRDefault="003A097A" w:rsidP="005C4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  <w:r w:rsidRPr="003A097A">
        <w:rPr>
          <w:sz w:val="20"/>
          <w:szCs w:val="20"/>
        </w:rPr>
        <w:t xml:space="preserve">ai sensi e per gli effetti dell’art. 5, comma 2 e seguenti, del D.Lgs. n. 33/2013, come modificato dal D.Lgs. n. 97/2016, di esercitare il diritto di </w:t>
      </w:r>
      <w:r w:rsidR="00D13D7A">
        <w:rPr>
          <w:sz w:val="20"/>
          <w:szCs w:val="20"/>
        </w:rPr>
        <w:t xml:space="preserve">riesame sul diniego o accesso parziale ricevuto con nota </w:t>
      </w:r>
      <w:r w:rsidR="000815A2">
        <w:rPr>
          <w:sz w:val="20"/>
          <w:szCs w:val="20"/>
        </w:rPr>
        <w:t>del _____________</w:t>
      </w:r>
      <w:r w:rsidR="005C4C43">
        <w:rPr>
          <w:sz w:val="20"/>
          <w:szCs w:val="20"/>
        </w:rPr>
        <w:t>_______________</w:t>
      </w:r>
      <w:r w:rsidR="000815A2">
        <w:rPr>
          <w:sz w:val="20"/>
          <w:szCs w:val="20"/>
        </w:rPr>
        <w:t xml:space="preserve"> </w:t>
      </w:r>
    </w:p>
    <w:p w:rsidR="00D13D7A" w:rsidRDefault="00D13D7A" w:rsidP="005C4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n.</w:t>
      </w:r>
      <w:r w:rsidR="005C4C43">
        <w:rPr>
          <w:sz w:val="20"/>
          <w:szCs w:val="20"/>
        </w:rPr>
        <w:t xml:space="preserve"> </w:t>
      </w:r>
      <w:r>
        <w:rPr>
          <w:sz w:val="20"/>
          <w:szCs w:val="20"/>
        </w:rPr>
        <w:t>pr</w:t>
      </w:r>
      <w:r w:rsidR="000815A2">
        <w:rPr>
          <w:sz w:val="20"/>
          <w:szCs w:val="20"/>
        </w:rPr>
        <w:t>o</w:t>
      </w:r>
      <w:r>
        <w:rPr>
          <w:sz w:val="20"/>
          <w:szCs w:val="20"/>
        </w:rPr>
        <w:t>t._____________ in riferimento all’istanza presentata dal</w:t>
      </w:r>
      <w:r w:rsidR="00E11C8E">
        <w:rPr>
          <w:sz w:val="20"/>
          <w:szCs w:val="20"/>
        </w:rPr>
        <w:t>la/o</w:t>
      </w:r>
      <w:r>
        <w:rPr>
          <w:sz w:val="20"/>
          <w:szCs w:val="20"/>
        </w:rPr>
        <w:t xml:space="preserve"> sottoscritt</w:t>
      </w:r>
      <w:r w:rsidR="00E11C8E">
        <w:rPr>
          <w:sz w:val="20"/>
          <w:szCs w:val="20"/>
        </w:rPr>
        <w:t>a/</w:t>
      </w:r>
      <w:r>
        <w:rPr>
          <w:sz w:val="20"/>
          <w:szCs w:val="20"/>
        </w:rPr>
        <w:t>o con nota del _______________________ n° vostro protocollo:___________________.</w:t>
      </w:r>
    </w:p>
    <w:p w:rsidR="00D13D7A" w:rsidRDefault="00D13D7A" w:rsidP="00D13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815A2" w:rsidRDefault="000815A2" w:rsidP="00D13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85618" w:rsidRDefault="00085618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Luogo e data _____________________</w:t>
      </w:r>
      <w:r w:rsidR="00F65349">
        <w:rPr>
          <w:sz w:val="22"/>
          <w:szCs w:val="22"/>
        </w:rPr>
        <w:t>___</w:t>
      </w:r>
      <w:r w:rsidRPr="00BF340F">
        <w:rPr>
          <w:sz w:val="22"/>
          <w:szCs w:val="22"/>
        </w:rPr>
        <w:t>__</w:t>
      </w:r>
    </w:p>
    <w:p w:rsidR="000815A2" w:rsidRPr="00BF340F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Firma________________________</w:t>
      </w:r>
      <w:r w:rsidR="00F65349">
        <w:rPr>
          <w:sz w:val="22"/>
          <w:szCs w:val="22"/>
        </w:rPr>
        <w:t>_</w:t>
      </w:r>
      <w:r w:rsidRPr="00BF340F">
        <w:rPr>
          <w:sz w:val="22"/>
          <w:szCs w:val="22"/>
        </w:rPr>
        <w:t>_____</w:t>
      </w: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014F0" w:rsidRPr="000815A2" w:rsidRDefault="000815A2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NO</w:t>
      </w:r>
      <w:r w:rsidRPr="000815A2">
        <w:rPr>
          <w:sz w:val="16"/>
          <w:szCs w:val="16"/>
        </w:rPr>
        <w:t>TA:</w:t>
      </w:r>
    </w:p>
    <w:p w:rsidR="00B014F0" w:rsidRPr="000815A2" w:rsidRDefault="000815A2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ai sensi dell’art. 5 comma 7 del D.Lgs. 33/2013 e s.m.i., a</w:t>
      </w:r>
      <w:r w:rsidRPr="000815A2">
        <w:rPr>
          <w:sz w:val="16"/>
          <w:szCs w:val="16"/>
        </w:rPr>
        <w:t>vverso la decisione dell’Amministrazione o in caso di richiesta di riesame avver</w:t>
      </w:r>
      <w:r>
        <w:rPr>
          <w:sz w:val="16"/>
          <w:szCs w:val="16"/>
        </w:rPr>
        <w:t>s</w:t>
      </w:r>
      <w:r w:rsidRPr="000815A2">
        <w:rPr>
          <w:sz w:val="16"/>
          <w:szCs w:val="16"/>
        </w:rPr>
        <w:t>o quella del Respo</w:t>
      </w:r>
      <w:r>
        <w:rPr>
          <w:sz w:val="16"/>
          <w:szCs w:val="16"/>
        </w:rPr>
        <w:t>nsabile della P</w:t>
      </w:r>
      <w:r w:rsidRPr="000815A2">
        <w:rPr>
          <w:sz w:val="16"/>
          <w:szCs w:val="16"/>
        </w:rPr>
        <w:t>revenzione della Corruzione e della Trasparenza, il richiedente può opporre ricorso al Tribunale amministrativo regionale ai sensi dell’art. 116 del codice del processo amministrativo di cui al D.Lgs. n. 104/2010</w:t>
      </w:r>
    </w:p>
    <w:p w:rsidR="00B014F0" w:rsidRDefault="00B014F0" w:rsidP="00B014F0"/>
    <w:p w:rsidR="00D45759" w:rsidRDefault="00D45759" w:rsidP="00B014F0"/>
    <w:p w:rsidR="00D45759" w:rsidRDefault="00D45759" w:rsidP="00B014F0"/>
    <w:p w:rsidR="00B014F0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Informativa sul trattamento dei dati personali fornito con la richiesta (ai sensi dell’art.13 del D.lgs. 196/2003)</w:t>
      </w: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sz w:val="16"/>
          <w:szCs w:val="16"/>
        </w:rPr>
      </w:pP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Finalità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 dati personali verranno trattati dall’IZSAM per lo svolgimento delle proprie funzioni istituzionali in relazione al procedimento avviato.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Natura del conferimento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stesso.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Modalità di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Categorie di soggetti ai quali i dati personali possono essere comunicati o possono venire a conoscenza in qualità di Responsabili o Incaricati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Diritti dell’interessato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</w:t>
      </w:r>
      <w:r>
        <w:rPr>
          <w:sz w:val="16"/>
          <w:szCs w:val="16"/>
        </w:rPr>
        <w:t xml:space="preserve"> </w:t>
      </w:r>
      <w:r w:rsidRPr="006D086F">
        <w:rPr>
          <w:sz w:val="16"/>
          <w:szCs w:val="16"/>
        </w:rPr>
        <w:t>in violazione di legge, l’opposizione al loro trattamento o la trasformazione in forma anonima. Per l’esercizio di tali diritti, l’interessato può rivolgersi al Responsabile del trattamento dei dati.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Titolare e Responsabile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Titolare del trattamento dei dati è l’</w:t>
      </w:r>
      <w:r>
        <w:rPr>
          <w:sz w:val="16"/>
          <w:szCs w:val="16"/>
        </w:rPr>
        <w:t>Istituto</w:t>
      </w:r>
      <w:r w:rsidRPr="006D086F">
        <w:rPr>
          <w:sz w:val="16"/>
          <w:szCs w:val="16"/>
        </w:rPr>
        <w:t xml:space="preserve"> Zooprofilattico Sperimentale dell’Abruzzo e del Molise Giuseppe Caporale con sede in Via Campo Boario </w:t>
      </w:r>
      <w:proofErr w:type="spellStart"/>
      <w:r w:rsidRPr="006D086F">
        <w:rPr>
          <w:sz w:val="16"/>
          <w:szCs w:val="16"/>
        </w:rPr>
        <w:t>snc</w:t>
      </w:r>
      <w:proofErr w:type="spellEnd"/>
      <w:r w:rsidRPr="006D086F">
        <w:rPr>
          <w:sz w:val="16"/>
          <w:szCs w:val="16"/>
        </w:rPr>
        <w:t xml:space="preserve"> – 64100 TERAMO.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B07401">
        <w:rPr>
          <w:sz w:val="16"/>
          <w:szCs w:val="16"/>
        </w:rPr>
        <w:t>Il Responsabile del trattamento è il Responsabile dell’U</w:t>
      </w:r>
      <w:r w:rsidR="00AA3839">
        <w:rPr>
          <w:sz w:val="16"/>
          <w:szCs w:val="16"/>
        </w:rPr>
        <w:t xml:space="preserve">fficio </w:t>
      </w:r>
      <w:r w:rsidRPr="00B07401">
        <w:rPr>
          <w:sz w:val="16"/>
          <w:szCs w:val="16"/>
        </w:rPr>
        <w:t>R</w:t>
      </w:r>
      <w:r w:rsidR="00AA3839">
        <w:rPr>
          <w:sz w:val="16"/>
          <w:szCs w:val="16"/>
        </w:rPr>
        <w:t xml:space="preserve">elazioni con il </w:t>
      </w:r>
      <w:r w:rsidRPr="00B07401">
        <w:rPr>
          <w:sz w:val="16"/>
          <w:szCs w:val="16"/>
        </w:rPr>
        <w:t>P</w:t>
      </w:r>
      <w:r w:rsidR="00AA3839">
        <w:rPr>
          <w:sz w:val="16"/>
          <w:szCs w:val="16"/>
        </w:rPr>
        <w:t>ubblico</w:t>
      </w:r>
      <w:r w:rsidRPr="00B07401">
        <w:rPr>
          <w:sz w:val="16"/>
          <w:szCs w:val="16"/>
        </w:rPr>
        <w:t xml:space="preserve"> con uffici in via Campo Boario </w:t>
      </w:r>
      <w:proofErr w:type="spellStart"/>
      <w:r w:rsidRPr="00B07401">
        <w:rPr>
          <w:sz w:val="16"/>
          <w:szCs w:val="16"/>
        </w:rPr>
        <w:t>snc</w:t>
      </w:r>
      <w:proofErr w:type="spellEnd"/>
      <w:r w:rsidRPr="00B07401">
        <w:rPr>
          <w:sz w:val="16"/>
          <w:szCs w:val="16"/>
        </w:rPr>
        <w:t xml:space="preserve"> – 64100 TERAMO.</w:t>
      </w:r>
    </w:p>
    <w:p w:rsidR="00E32B98" w:rsidRDefault="00E32B98"/>
    <w:sectPr w:rsidR="00E32B98" w:rsidSect="00B014F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9F8"/>
    <w:multiLevelType w:val="hybridMultilevel"/>
    <w:tmpl w:val="AE685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F0"/>
    <w:rsid w:val="000815A2"/>
    <w:rsid w:val="00085618"/>
    <w:rsid w:val="001F2ED7"/>
    <w:rsid w:val="003A097A"/>
    <w:rsid w:val="003C7378"/>
    <w:rsid w:val="004A3E67"/>
    <w:rsid w:val="0052294B"/>
    <w:rsid w:val="005C4C43"/>
    <w:rsid w:val="00AA3839"/>
    <w:rsid w:val="00B014F0"/>
    <w:rsid w:val="00BB5B22"/>
    <w:rsid w:val="00C76A21"/>
    <w:rsid w:val="00D13D7A"/>
    <w:rsid w:val="00D45759"/>
    <w:rsid w:val="00E11C8E"/>
    <w:rsid w:val="00E32B98"/>
    <w:rsid w:val="00F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3A0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3A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iz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E97E-FE6C-4086-8DC1-6A48E54B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Maria Mancini</dc:creator>
  <cp:lastModifiedBy>Laura Scaricamazza</cp:lastModifiedBy>
  <cp:revision>3</cp:revision>
  <cp:lastPrinted>2017-07-03T08:11:00Z</cp:lastPrinted>
  <dcterms:created xsi:type="dcterms:W3CDTF">2022-09-26T11:39:00Z</dcterms:created>
  <dcterms:modified xsi:type="dcterms:W3CDTF">2022-09-26T11:39:00Z</dcterms:modified>
</cp:coreProperties>
</file>